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58" w:rsidRDefault="00A01CFB" w:rsidP="00A01CFB">
      <w:pPr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B3712E">
        <w:rPr>
          <w:rFonts w:ascii="Times New Roman" w:hAnsi="Times New Roman"/>
          <w:b/>
          <w:sz w:val="28"/>
          <w:szCs w:val="28"/>
        </w:rPr>
        <w:t xml:space="preserve">ОТДЕЛ ОБРАЗОВАНИЯ                                                          АДМИНИСТРАЦИИ </w:t>
      </w:r>
      <w:r w:rsidR="00CB1B58">
        <w:rPr>
          <w:rFonts w:ascii="Times New Roman" w:hAnsi="Times New Roman"/>
          <w:b/>
          <w:sz w:val="28"/>
          <w:szCs w:val="28"/>
        </w:rPr>
        <w:t>АПАНАСЕНКОВСКОГО</w:t>
      </w:r>
    </w:p>
    <w:p w:rsidR="00A01CFB" w:rsidRPr="00B3712E" w:rsidRDefault="00A01CFB" w:rsidP="00A01CFB">
      <w:pPr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B3712E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CB1B58">
        <w:rPr>
          <w:rFonts w:ascii="Times New Roman" w:hAnsi="Times New Roman"/>
          <w:b/>
          <w:sz w:val="28"/>
          <w:szCs w:val="28"/>
        </w:rPr>
        <w:t xml:space="preserve">ОКРУГА </w:t>
      </w:r>
    </w:p>
    <w:p w:rsidR="00A01CFB" w:rsidRPr="00B3712E" w:rsidRDefault="00A01CFB" w:rsidP="00A01CFB">
      <w:pPr>
        <w:jc w:val="center"/>
        <w:rPr>
          <w:rFonts w:ascii="Times New Roman" w:hAnsi="Times New Roman"/>
          <w:b/>
          <w:sz w:val="28"/>
          <w:szCs w:val="28"/>
        </w:rPr>
      </w:pPr>
      <w:r w:rsidRPr="00B3712E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01CFB" w:rsidRPr="00B3712E" w:rsidRDefault="00A01CFB" w:rsidP="00A01CFB">
      <w:pPr>
        <w:ind w:left="840"/>
        <w:rPr>
          <w:rFonts w:ascii="Times New Roman" w:hAnsi="Times New Roman"/>
          <w:b/>
          <w:sz w:val="28"/>
          <w:szCs w:val="28"/>
        </w:rPr>
      </w:pPr>
    </w:p>
    <w:p w:rsidR="00A01CFB" w:rsidRPr="00B3712E" w:rsidRDefault="00A01CFB" w:rsidP="00A01CFB">
      <w:pPr>
        <w:jc w:val="center"/>
        <w:rPr>
          <w:rFonts w:ascii="Times New Roman" w:hAnsi="Times New Roman"/>
          <w:b/>
          <w:sz w:val="28"/>
          <w:szCs w:val="28"/>
        </w:rPr>
      </w:pPr>
      <w:r w:rsidRPr="00B3712E">
        <w:rPr>
          <w:rFonts w:ascii="Times New Roman" w:hAnsi="Times New Roman"/>
          <w:b/>
          <w:sz w:val="28"/>
          <w:szCs w:val="28"/>
        </w:rPr>
        <w:t>ПРИКАЗ</w:t>
      </w:r>
    </w:p>
    <w:p w:rsidR="00A01CFB" w:rsidRPr="00B3712E" w:rsidRDefault="00A01CFB" w:rsidP="00A01CFB">
      <w:pPr>
        <w:jc w:val="center"/>
        <w:rPr>
          <w:rFonts w:ascii="Times New Roman" w:hAnsi="Times New Roman"/>
          <w:sz w:val="28"/>
          <w:szCs w:val="28"/>
        </w:rPr>
      </w:pPr>
    </w:p>
    <w:p w:rsidR="00A01CFB" w:rsidRPr="00B80D4E" w:rsidRDefault="00840AD8" w:rsidP="00A01C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августа </w:t>
      </w:r>
      <w:r w:rsidR="008B0A0F" w:rsidRPr="00B80D4E">
        <w:rPr>
          <w:rFonts w:ascii="Times New Roman" w:hAnsi="Times New Roman"/>
          <w:sz w:val="28"/>
          <w:szCs w:val="28"/>
        </w:rPr>
        <w:t xml:space="preserve">2022 года                         </w:t>
      </w:r>
      <w:r w:rsidR="006D4046">
        <w:rPr>
          <w:rFonts w:ascii="Times New Roman" w:hAnsi="Times New Roman"/>
          <w:sz w:val="28"/>
          <w:szCs w:val="28"/>
        </w:rPr>
        <w:t xml:space="preserve"> </w:t>
      </w:r>
      <w:r w:rsidR="00A01CFB" w:rsidRPr="00B80D4E">
        <w:rPr>
          <w:rFonts w:ascii="Times New Roman" w:hAnsi="Times New Roman"/>
          <w:sz w:val="28"/>
          <w:szCs w:val="28"/>
        </w:rPr>
        <w:t>с. Д</w:t>
      </w:r>
      <w:r w:rsidR="00CB1B58" w:rsidRPr="00B80D4E">
        <w:rPr>
          <w:rFonts w:ascii="Times New Roman" w:hAnsi="Times New Roman"/>
          <w:sz w:val="28"/>
          <w:szCs w:val="28"/>
        </w:rPr>
        <w:t>ивное</w:t>
      </w:r>
      <w:r w:rsidR="00A01CFB" w:rsidRPr="00B80D4E">
        <w:rPr>
          <w:rFonts w:ascii="Times New Roman" w:hAnsi="Times New Roman"/>
          <w:sz w:val="28"/>
          <w:szCs w:val="28"/>
        </w:rPr>
        <w:t xml:space="preserve">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512</w:t>
      </w:r>
    </w:p>
    <w:p w:rsidR="007A5831" w:rsidRPr="00B80D4E" w:rsidRDefault="000B68A1">
      <w:pPr>
        <w:pStyle w:val="40"/>
        <w:shd w:val="clear" w:color="auto" w:fill="auto"/>
        <w:tabs>
          <w:tab w:val="left" w:leader="hyphen" w:pos="433"/>
          <w:tab w:val="left" w:leader="hyphen" w:pos="3289"/>
        </w:tabs>
        <w:spacing w:before="0" w:after="267" w:line="220" w:lineRule="exact"/>
        <w:ind w:left="380"/>
        <w:rPr>
          <w:sz w:val="28"/>
          <w:szCs w:val="28"/>
        </w:rPr>
      </w:pPr>
      <w:r w:rsidRPr="00B80D4E">
        <w:rPr>
          <w:sz w:val="28"/>
          <w:szCs w:val="28"/>
        </w:rPr>
        <w:tab/>
      </w:r>
    </w:p>
    <w:p w:rsidR="007A5831" w:rsidRPr="00B80D4E" w:rsidRDefault="000B68A1">
      <w:pPr>
        <w:pStyle w:val="23"/>
        <w:shd w:val="clear" w:color="auto" w:fill="auto"/>
        <w:spacing w:before="0" w:after="423"/>
        <w:ind w:left="380" w:right="80" w:firstLine="0"/>
        <w:rPr>
          <w:sz w:val="28"/>
          <w:szCs w:val="28"/>
        </w:rPr>
      </w:pPr>
      <w:r w:rsidRPr="00B80D4E">
        <w:rPr>
          <w:sz w:val="28"/>
          <w:szCs w:val="28"/>
        </w:rPr>
        <w:t>О наставничеств</w:t>
      </w:r>
      <w:r w:rsidR="005543FD" w:rsidRPr="00B80D4E">
        <w:rPr>
          <w:sz w:val="28"/>
          <w:szCs w:val="28"/>
        </w:rPr>
        <w:t>е</w:t>
      </w:r>
      <w:r w:rsidRPr="00B80D4E">
        <w:rPr>
          <w:sz w:val="28"/>
          <w:szCs w:val="28"/>
        </w:rPr>
        <w:t xml:space="preserve"> педагогических работников </w:t>
      </w:r>
    </w:p>
    <w:p w:rsidR="007A5831" w:rsidRPr="00B80D4E" w:rsidRDefault="000B68A1">
      <w:pPr>
        <w:pStyle w:val="23"/>
        <w:shd w:val="clear" w:color="auto" w:fill="auto"/>
        <w:spacing w:before="0" w:after="289" w:line="322" w:lineRule="exact"/>
        <w:ind w:left="380" w:right="80" w:firstLine="860"/>
        <w:rPr>
          <w:sz w:val="28"/>
          <w:szCs w:val="28"/>
        </w:rPr>
      </w:pPr>
      <w:r w:rsidRPr="00B80D4E">
        <w:rPr>
          <w:sz w:val="28"/>
          <w:szCs w:val="28"/>
        </w:rPr>
        <w:t xml:space="preserve">Во исполнение распоряжения Правительства Российской Федерации от 31 декабря 2019 года № 3273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роста», в соответствии с методическими рекомендациями Министерства просвещения Российской Федерации по разработке и внедрению системы (целевой модели) наставничества педагогических работников в образовательных организациях (письмо от 21 декабря 2021 года </w:t>
      </w:r>
      <w:r w:rsidR="00A01CFB" w:rsidRPr="00B80D4E">
        <w:rPr>
          <w:sz w:val="28"/>
          <w:szCs w:val="28"/>
        </w:rPr>
        <w:t xml:space="preserve">          </w:t>
      </w:r>
      <w:r w:rsidRPr="00B80D4E">
        <w:rPr>
          <w:sz w:val="28"/>
          <w:szCs w:val="28"/>
        </w:rPr>
        <w:t>№ АЗ-1128/08)</w:t>
      </w:r>
      <w:r w:rsidR="001F1D8D" w:rsidRPr="00B80D4E">
        <w:rPr>
          <w:sz w:val="28"/>
          <w:szCs w:val="28"/>
        </w:rPr>
        <w:t>, приказа министерства образования Ставропольского края от 03 марта 2022 года №337-пр</w:t>
      </w:r>
      <w:r w:rsidR="005543FD" w:rsidRPr="00B80D4E">
        <w:rPr>
          <w:sz w:val="28"/>
          <w:szCs w:val="28"/>
        </w:rPr>
        <w:t>, приказа ООААМОСК №281 от 26 апреля 2022 года «О системе (целевой модели) наставничества  педагогических работников в образовательных организациях Апанасенковского муниципального округа Ставропольского края</w:t>
      </w:r>
    </w:p>
    <w:p w:rsidR="007A5831" w:rsidRPr="00B80D4E" w:rsidRDefault="000B68A1">
      <w:pPr>
        <w:pStyle w:val="23"/>
        <w:shd w:val="clear" w:color="auto" w:fill="auto"/>
        <w:spacing w:before="0" w:after="189" w:line="260" w:lineRule="exact"/>
        <w:ind w:left="380" w:firstLine="0"/>
        <w:rPr>
          <w:sz w:val="28"/>
          <w:szCs w:val="28"/>
        </w:rPr>
      </w:pPr>
      <w:r w:rsidRPr="00B80D4E">
        <w:rPr>
          <w:sz w:val="28"/>
          <w:szCs w:val="28"/>
        </w:rPr>
        <w:t>ПРИКАЗЫВАЮ:</w:t>
      </w:r>
    </w:p>
    <w:p w:rsidR="000953D3" w:rsidRDefault="000953D3">
      <w:pPr>
        <w:pStyle w:val="23"/>
        <w:numPr>
          <w:ilvl w:val="0"/>
          <w:numId w:val="1"/>
        </w:numPr>
        <w:shd w:val="clear" w:color="auto" w:fill="auto"/>
        <w:tabs>
          <w:tab w:val="left" w:pos="1767"/>
        </w:tabs>
        <w:spacing w:before="0" w:after="0" w:line="322" w:lineRule="exact"/>
        <w:ind w:left="380" w:right="80" w:firstLine="860"/>
        <w:rPr>
          <w:sz w:val="28"/>
          <w:szCs w:val="28"/>
        </w:rPr>
      </w:pPr>
      <w:r>
        <w:rPr>
          <w:sz w:val="28"/>
          <w:szCs w:val="28"/>
        </w:rPr>
        <w:t>У</w:t>
      </w:r>
      <w:r w:rsidR="006474DA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прилагаемое </w:t>
      </w:r>
      <w:r w:rsidR="006474DA">
        <w:rPr>
          <w:sz w:val="28"/>
          <w:szCs w:val="28"/>
        </w:rPr>
        <w:t>положени</w:t>
      </w:r>
      <w:r>
        <w:rPr>
          <w:sz w:val="28"/>
          <w:szCs w:val="28"/>
        </w:rPr>
        <w:t>е о Совете педагогов-наставников</w:t>
      </w:r>
      <w:r w:rsidRPr="00095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организаций, </w:t>
      </w:r>
      <w:r w:rsidRPr="00B80D4E">
        <w:rPr>
          <w:sz w:val="28"/>
          <w:szCs w:val="28"/>
        </w:rPr>
        <w:t xml:space="preserve">  подведомственных отделу образования </w:t>
      </w:r>
      <w:r>
        <w:rPr>
          <w:sz w:val="28"/>
          <w:szCs w:val="28"/>
        </w:rPr>
        <w:t xml:space="preserve">администрации </w:t>
      </w:r>
      <w:r w:rsidRPr="00B80D4E">
        <w:rPr>
          <w:sz w:val="28"/>
          <w:szCs w:val="28"/>
        </w:rPr>
        <w:t>Апанасенковского муниципального округа Ставропольского края</w:t>
      </w:r>
    </w:p>
    <w:p w:rsidR="000953D3" w:rsidRDefault="006474DA">
      <w:pPr>
        <w:pStyle w:val="23"/>
        <w:numPr>
          <w:ilvl w:val="0"/>
          <w:numId w:val="1"/>
        </w:numPr>
        <w:shd w:val="clear" w:color="auto" w:fill="auto"/>
        <w:tabs>
          <w:tab w:val="left" w:pos="1767"/>
        </w:tabs>
        <w:spacing w:before="0" w:after="0" w:line="322" w:lineRule="exact"/>
        <w:ind w:left="380" w:right="80" w:firstLine="8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53D3">
        <w:rPr>
          <w:sz w:val="28"/>
          <w:szCs w:val="28"/>
        </w:rPr>
        <w:t>С</w:t>
      </w:r>
      <w:r w:rsidR="006D4046">
        <w:rPr>
          <w:sz w:val="28"/>
          <w:szCs w:val="28"/>
        </w:rPr>
        <w:t xml:space="preserve">оздать </w:t>
      </w:r>
      <w:r>
        <w:rPr>
          <w:sz w:val="28"/>
          <w:szCs w:val="28"/>
        </w:rPr>
        <w:t>С</w:t>
      </w:r>
      <w:r w:rsidR="006D4046">
        <w:rPr>
          <w:sz w:val="28"/>
          <w:szCs w:val="28"/>
        </w:rPr>
        <w:t>овет педагогов-наставников образовательных организаций</w:t>
      </w:r>
      <w:r w:rsidR="000953D3">
        <w:rPr>
          <w:sz w:val="28"/>
          <w:szCs w:val="28"/>
        </w:rPr>
        <w:t>,</w:t>
      </w:r>
      <w:r w:rsidR="006D4046">
        <w:rPr>
          <w:sz w:val="28"/>
          <w:szCs w:val="28"/>
        </w:rPr>
        <w:t xml:space="preserve"> </w:t>
      </w:r>
      <w:r w:rsidR="00796ACF" w:rsidRPr="00B80D4E">
        <w:rPr>
          <w:sz w:val="28"/>
          <w:szCs w:val="28"/>
        </w:rPr>
        <w:t xml:space="preserve">  </w:t>
      </w:r>
      <w:r w:rsidR="006D4046" w:rsidRPr="00B80D4E">
        <w:rPr>
          <w:sz w:val="28"/>
          <w:szCs w:val="28"/>
        </w:rPr>
        <w:t>подведомственных отделу образования</w:t>
      </w:r>
      <w:r w:rsidR="000953D3">
        <w:rPr>
          <w:sz w:val="28"/>
          <w:szCs w:val="28"/>
        </w:rPr>
        <w:t xml:space="preserve"> администрации </w:t>
      </w:r>
      <w:r w:rsidR="006D4046" w:rsidRPr="00B80D4E">
        <w:rPr>
          <w:sz w:val="28"/>
          <w:szCs w:val="28"/>
        </w:rPr>
        <w:t xml:space="preserve"> Апанасенковского муниципального округа Ставропольского края</w:t>
      </w:r>
      <w:r w:rsidR="000953D3">
        <w:rPr>
          <w:sz w:val="28"/>
          <w:szCs w:val="28"/>
        </w:rPr>
        <w:t>,</w:t>
      </w:r>
      <w:r w:rsidR="000953D3" w:rsidRPr="000953D3">
        <w:rPr>
          <w:sz w:val="28"/>
          <w:szCs w:val="28"/>
        </w:rPr>
        <w:t xml:space="preserve"> </w:t>
      </w:r>
      <w:r w:rsidR="000953D3">
        <w:rPr>
          <w:sz w:val="28"/>
          <w:szCs w:val="28"/>
        </w:rPr>
        <w:t>в срок до 01 сентября 2022 года</w:t>
      </w:r>
      <w:r w:rsidR="006D4046">
        <w:rPr>
          <w:sz w:val="28"/>
          <w:szCs w:val="28"/>
        </w:rPr>
        <w:t>.</w:t>
      </w:r>
      <w:r w:rsidR="00796ACF" w:rsidRPr="00B80D4E">
        <w:rPr>
          <w:sz w:val="28"/>
          <w:szCs w:val="28"/>
        </w:rPr>
        <w:t xml:space="preserve"> </w:t>
      </w:r>
    </w:p>
    <w:p w:rsidR="000953D3" w:rsidRPr="00B80D4E" w:rsidRDefault="000953D3" w:rsidP="000953D3">
      <w:pPr>
        <w:pStyle w:val="23"/>
        <w:numPr>
          <w:ilvl w:val="0"/>
          <w:numId w:val="1"/>
        </w:numPr>
        <w:shd w:val="clear" w:color="auto" w:fill="auto"/>
        <w:tabs>
          <w:tab w:val="left" w:pos="2041"/>
        </w:tabs>
        <w:spacing w:before="0" w:after="300" w:line="322" w:lineRule="exact"/>
        <w:ind w:left="380" w:right="80" w:firstLine="860"/>
        <w:rPr>
          <w:sz w:val="28"/>
          <w:szCs w:val="28"/>
        </w:rPr>
      </w:pPr>
      <w:r w:rsidRPr="00B80D4E">
        <w:rPr>
          <w:sz w:val="28"/>
          <w:szCs w:val="28"/>
        </w:rPr>
        <w:t xml:space="preserve">Руководителям дошкольных образовательных организаций утвердить положение о системе наставничества педагогических работников в образовательной организации на основании типового положения и организовать работу по созданию системы наставничества педагогических работников в образовательной организации в срок не позднее </w:t>
      </w:r>
      <w:r>
        <w:rPr>
          <w:sz w:val="28"/>
          <w:szCs w:val="28"/>
        </w:rPr>
        <w:t>01</w:t>
      </w:r>
      <w:r w:rsidRPr="00B80D4E">
        <w:rPr>
          <w:sz w:val="28"/>
          <w:szCs w:val="28"/>
        </w:rPr>
        <w:t xml:space="preserve"> сентября 2022 года.</w:t>
      </w:r>
    </w:p>
    <w:p w:rsidR="007A5831" w:rsidRPr="000953D3" w:rsidRDefault="000953D3" w:rsidP="000953D3">
      <w:pPr>
        <w:pStyle w:val="23"/>
        <w:numPr>
          <w:ilvl w:val="0"/>
          <w:numId w:val="1"/>
        </w:numPr>
        <w:shd w:val="clear" w:color="auto" w:fill="auto"/>
        <w:tabs>
          <w:tab w:val="left" w:pos="1767"/>
        </w:tabs>
        <w:spacing w:before="0" w:after="0" w:line="322" w:lineRule="exact"/>
        <w:ind w:left="380" w:right="80" w:firstLine="860"/>
        <w:rPr>
          <w:sz w:val="28"/>
          <w:szCs w:val="28"/>
        </w:rPr>
      </w:pPr>
      <w:r w:rsidRPr="000953D3">
        <w:rPr>
          <w:sz w:val="28"/>
          <w:szCs w:val="28"/>
        </w:rPr>
        <w:t xml:space="preserve">  Руководителям образовательных организаций, подведомственных отделу образования администрации  Апанасенковского </w:t>
      </w:r>
      <w:r w:rsidRPr="000953D3">
        <w:rPr>
          <w:sz w:val="28"/>
          <w:szCs w:val="28"/>
        </w:rPr>
        <w:lastRenderedPageBreak/>
        <w:t>муниципального округа Ставропольского края, п</w:t>
      </w:r>
      <w:r w:rsidRPr="000953D3">
        <w:rPr>
          <w:rFonts w:eastAsia="Calibri"/>
          <w:sz w:val="28"/>
          <w:szCs w:val="28"/>
        </w:rPr>
        <w:t>редусмотреть выплату стимулирующего характера за наставничество педагогическим работникам в размере 50 % от ставки заработной платы (должностного оклада, но не более 5000 рублей) с 01 сентября 2022 года.</w:t>
      </w:r>
    </w:p>
    <w:p w:rsidR="006474DA" w:rsidRDefault="006474DA" w:rsidP="006474DA">
      <w:pPr>
        <w:pStyle w:val="23"/>
        <w:shd w:val="clear" w:color="auto" w:fill="auto"/>
        <w:tabs>
          <w:tab w:val="left" w:pos="1058"/>
        </w:tabs>
        <w:spacing w:before="0" w:after="357" w:line="260" w:lineRule="exact"/>
        <w:ind w:firstLine="0"/>
        <w:rPr>
          <w:sz w:val="28"/>
          <w:szCs w:val="28"/>
        </w:rPr>
      </w:pPr>
    </w:p>
    <w:p w:rsidR="007A5831" w:rsidRPr="00B80D4E" w:rsidRDefault="000B68A1">
      <w:pPr>
        <w:pStyle w:val="23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357" w:line="260" w:lineRule="exact"/>
        <w:ind w:firstLine="780"/>
        <w:rPr>
          <w:sz w:val="28"/>
          <w:szCs w:val="28"/>
        </w:rPr>
      </w:pPr>
      <w:r w:rsidRPr="00B80D4E">
        <w:rPr>
          <w:sz w:val="28"/>
          <w:szCs w:val="28"/>
        </w:rPr>
        <w:t>Контроль за исполнением настоящего приказа оставляю за собой.</w:t>
      </w:r>
    </w:p>
    <w:p w:rsidR="007A5831" w:rsidRPr="00B80D4E" w:rsidRDefault="000B68A1">
      <w:pPr>
        <w:pStyle w:val="23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892" w:line="260" w:lineRule="exact"/>
        <w:ind w:firstLine="780"/>
        <w:rPr>
          <w:sz w:val="28"/>
          <w:szCs w:val="28"/>
        </w:rPr>
      </w:pPr>
      <w:r w:rsidRPr="00B80D4E">
        <w:rPr>
          <w:sz w:val="28"/>
          <w:szCs w:val="28"/>
        </w:rPr>
        <w:t xml:space="preserve">Настоящий приказ вступает в силу </w:t>
      </w:r>
      <w:r w:rsidR="00796ACF" w:rsidRPr="00B80D4E">
        <w:rPr>
          <w:sz w:val="28"/>
          <w:szCs w:val="28"/>
        </w:rPr>
        <w:t xml:space="preserve"> с 01 сентября 2022 года</w:t>
      </w:r>
      <w:r w:rsidRPr="00B80D4E">
        <w:rPr>
          <w:sz w:val="28"/>
          <w:szCs w:val="28"/>
        </w:rPr>
        <w:t>.</w:t>
      </w:r>
    </w:p>
    <w:p w:rsidR="00CB1B58" w:rsidRPr="00B80D4E" w:rsidRDefault="00CB1B58" w:rsidP="00CB1B58">
      <w:pPr>
        <w:pStyle w:val="23"/>
        <w:shd w:val="clear" w:color="auto" w:fill="auto"/>
        <w:tabs>
          <w:tab w:val="left" w:pos="1058"/>
        </w:tabs>
        <w:spacing w:before="0" w:after="0" w:line="240" w:lineRule="exact"/>
        <w:ind w:firstLine="0"/>
        <w:rPr>
          <w:sz w:val="28"/>
          <w:szCs w:val="28"/>
        </w:rPr>
      </w:pPr>
      <w:r w:rsidRPr="00B80D4E">
        <w:rPr>
          <w:sz w:val="28"/>
          <w:szCs w:val="28"/>
        </w:rPr>
        <w:t>Начальник отдела образования</w:t>
      </w:r>
    </w:p>
    <w:p w:rsidR="00CB1B58" w:rsidRPr="00B80D4E" w:rsidRDefault="00CB1B58" w:rsidP="00CB1B58">
      <w:pPr>
        <w:pStyle w:val="23"/>
        <w:shd w:val="clear" w:color="auto" w:fill="auto"/>
        <w:tabs>
          <w:tab w:val="left" w:pos="1058"/>
        </w:tabs>
        <w:spacing w:before="0" w:after="0" w:line="240" w:lineRule="exact"/>
        <w:ind w:firstLine="0"/>
        <w:rPr>
          <w:sz w:val="28"/>
          <w:szCs w:val="28"/>
        </w:rPr>
      </w:pPr>
      <w:r w:rsidRPr="00B80D4E">
        <w:rPr>
          <w:sz w:val="28"/>
          <w:szCs w:val="28"/>
        </w:rPr>
        <w:t>администрации Апанасенковского</w:t>
      </w:r>
    </w:p>
    <w:p w:rsidR="00CB1B58" w:rsidRPr="00B80D4E" w:rsidRDefault="00CB1B58" w:rsidP="00CB1B58">
      <w:pPr>
        <w:pStyle w:val="23"/>
        <w:shd w:val="clear" w:color="auto" w:fill="auto"/>
        <w:tabs>
          <w:tab w:val="left" w:pos="1058"/>
        </w:tabs>
        <w:spacing w:before="0" w:after="0" w:line="240" w:lineRule="exact"/>
        <w:ind w:firstLine="0"/>
        <w:rPr>
          <w:sz w:val="28"/>
          <w:szCs w:val="28"/>
        </w:rPr>
      </w:pPr>
      <w:r w:rsidRPr="00B80D4E">
        <w:rPr>
          <w:sz w:val="28"/>
          <w:szCs w:val="28"/>
        </w:rPr>
        <w:t>муниципального округа</w:t>
      </w:r>
    </w:p>
    <w:p w:rsidR="00CB1B58" w:rsidRPr="00B80D4E" w:rsidRDefault="00CB1B58" w:rsidP="00CB1B58">
      <w:pPr>
        <w:pStyle w:val="23"/>
        <w:shd w:val="clear" w:color="auto" w:fill="auto"/>
        <w:tabs>
          <w:tab w:val="left" w:pos="1058"/>
        </w:tabs>
        <w:spacing w:before="0" w:after="0" w:line="240" w:lineRule="exact"/>
        <w:ind w:firstLine="0"/>
        <w:rPr>
          <w:sz w:val="28"/>
          <w:szCs w:val="28"/>
        </w:rPr>
      </w:pPr>
      <w:r w:rsidRPr="00B80D4E">
        <w:rPr>
          <w:sz w:val="28"/>
          <w:szCs w:val="28"/>
        </w:rPr>
        <w:t>Ставропольского края                                                              В.</w:t>
      </w:r>
      <w:r w:rsidR="006A2860" w:rsidRPr="00B80D4E">
        <w:rPr>
          <w:sz w:val="28"/>
          <w:szCs w:val="28"/>
        </w:rPr>
        <w:t>Г. Теслицкий</w:t>
      </w:r>
    </w:p>
    <w:p w:rsidR="00CB1B58" w:rsidRPr="00B80D4E" w:rsidRDefault="00CB1B58" w:rsidP="00CB1B58">
      <w:pPr>
        <w:pStyle w:val="23"/>
        <w:shd w:val="clear" w:color="auto" w:fill="auto"/>
        <w:tabs>
          <w:tab w:val="left" w:pos="1058"/>
        </w:tabs>
        <w:spacing w:before="0" w:after="892" w:line="260" w:lineRule="exact"/>
        <w:ind w:firstLine="0"/>
        <w:rPr>
          <w:sz w:val="28"/>
          <w:szCs w:val="28"/>
        </w:rPr>
      </w:pPr>
    </w:p>
    <w:p w:rsidR="007A5831" w:rsidRDefault="000A7CD4">
      <w:pPr>
        <w:pStyle w:val="32"/>
        <w:keepNext/>
        <w:keepLines/>
        <w:shd w:val="clear" w:color="auto" w:fill="auto"/>
        <w:spacing w:before="0" w:line="260" w:lineRule="exact"/>
        <w:sectPr w:rsidR="007A5831">
          <w:headerReference w:type="even" r:id="rId8"/>
          <w:type w:val="continuous"/>
          <w:pgSz w:w="11909" w:h="16838"/>
          <w:pgMar w:top="1525" w:right="1046" w:bottom="1291" w:left="1070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2.95pt;margin-top:-.25pt;width:58.15pt;height:12.5pt;z-index:-251658752;mso-wrap-distance-left:5pt;mso-wrap-distance-right:5pt;mso-position-horizontal-relative:margin" filled="f" stroked="f">
            <v:textbox style="mso-fit-shape-to-text:t" inset="0,0,0,0">
              <w:txbxContent>
                <w:p w:rsidR="00894E75" w:rsidRPr="00CB1B58" w:rsidRDefault="00894E75" w:rsidP="00CB1B5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 anchorx="margin"/>
          </v:shape>
        </w:pict>
      </w:r>
    </w:p>
    <w:p w:rsidR="007A5831" w:rsidRDefault="007A5831" w:rsidP="005F072E">
      <w:pPr>
        <w:pStyle w:val="23"/>
        <w:shd w:val="clear" w:color="auto" w:fill="auto"/>
        <w:spacing w:before="0" w:after="0" w:line="260" w:lineRule="exact"/>
        <w:ind w:left="5640" w:firstLine="0"/>
        <w:jc w:val="left"/>
      </w:pPr>
    </w:p>
    <w:sectPr w:rsidR="007A5831" w:rsidSect="005F072E">
      <w:headerReference w:type="even" r:id="rId9"/>
      <w:headerReference w:type="default" r:id="rId10"/>
      <w:pgSz w:w="11909" w:h="16838"/>
      <w:pgMar w:top="1367" w:right="1123" w:bottom="1012" w:left="1152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3CD" w:rsidRDefault="005A33CD" w:rsidP="007A5831">
      <w:r>
        <w:separator/>
      </w:r>
    </w:p>
  </w:endnote>
  <w:endnote w:type="continuationSeparator" w:id="1">
    <w:p w:rsidR="005A33CD" w:rsidRDefault="005A33CD" w:rsidP="007A5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3CD" w:rsidRDefault="005A33CD"/>
  </w:footnote>
  <w:footnote w:type="continuationSeparator" w:id="1">
    <w:p w:rsidR="005A33CD" w:rsidRDefault="005A33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75" w:rsidRDefault="000A7CD4">
    <w:pPr>
      <w:rPr>
        <w:sz w:val="2"/>
        <w:szCs w:val="2"/>
      </w:rPr>
    </w:pPr>
    <w:r w:rsidRPr="000A7C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5.1pt;margin-top:63.6pt;width:5.05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94E75" w:rsidRDefault="00894E7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0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75" w:rsidRDefault="00894E7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75" w:rsidRDefault="00894E7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B2F"/>
    <w:multiLevelType w:val="multilevel"/>
    <w:tmpl w:val="1ED431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B73D3"/>
    <w:multiLevelType w:val="multilevel"/>
    <w:tmpl w:val="76807B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E1069"/>
    <w:multiLevelType w:val="multilevel"/>
    <w:tmpl w:val="82149D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342C6"/>
    <w:multiLevelType w:val="multilevel"/>
    <w:tmpl w:val="DD245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7E4E39"/>
    <w:multiLevelType w:val="multilevel"/>
    <w:tmpl w:val="4A040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3C4771"/>
    <w:multiLevelType w:val="multilevel"/>
    <w:tmpl w:val="DBBE8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EA5BA8"/>
    <w:multiLevelType w:val="multilevel"/>
    <w:tmpl w:val="12185F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8E36EE"/>
    <w:multiLevelType w:val="multilevel"/>
    <w:tmpl w:val="33BAEF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A5831"/>
    <w:rsid w:val="00034E35"/>
    <w:rsid w:val="000953D3"/>
    <w:rsid w:val="000A7CD4"/>
    <w:rsid w:val="000B68A1"/>
    <w:rsid w:val="000D3566"/>
    <w:rsid w:val="0013310D"/>
    <w:rsid w:val="00191039"/>
    <w:rsid w:val="00193554"/>
    <w:rsid w:val="001F1D8D"/>
    <w:rsid w:val="00207D4B"/>
    <w:rsid w:val="0049746B"/>
    <w:rsid w:val="005543FD"/>
    <w:rsid w:val="005A33CD"/>
    <w:rsid w:val="005A6078"/>
    <w:rsid w:val="005F072E"/>
    <w:rsid w:val="006474DA"/>
    <w:rsid w:val="00694BC6"/>
    <w:rsid w:val="006A2860"/>
    <w:rsid w:val="006D4046"/>
    <w:rsid w:val="00796ACF"/>
    <w:rsid w:val="007A5831"/>
    <w:rsid w:val="00840AD8"/>
    <w:rsid w:val="00894E75"/>
    <w:rsid w:val="008B0A0F"/>
    <w:rsid w:val="008E7060"/>
    <w:rsid w:val="0093691F"/>
    <w:rsid w:val="00A01CFB"/>
    <w:rsid w:val="00A117E2"/>
    <w:rsid w:val="00A85647"/>
    <w:rsid w:val="00B75953"/>
    <w:rsid w:val="00B80D4E"/>
    <w:rsid w:val="00CB1B58"/>
    <w:rsid w:val="00CC1B69"/>
    <w:rsid w:val="00E56C00"/>
    <w:rsid w:val="00EE7E31"/>
    <w:rsid w:val="00F4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58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831"/>
    <w:rPr>
      <w:color w:val="0066CC"/>
      <w:u w:val="single"/>
    </w:rPr>
  </w:style>
  <w:style w:type="character" w:customStyle="1" w:styleId="Exact">
    <w:name w:val="Основной текст Exact"/>
    <w:basedOn w:val="a0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">
    <w:name w:val="Основной текст (2)_"/>
    <w:basedOn w:val="a0"/>
    <w:link w:val="20"/>
    <w:rsid w:val="007A58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4pt">
    <w:name w:val="Основной текст (2) + Интервал 4 pt"/>
    <w:basedOn w:val="2"/>
    <w:rsid w:val="007A5831"/>
    <w:rPr>
      <w:color w:val="000000"/>
      <w:spacing w:val="90"/>
      <w:w w:val="100"/>
      <w:position w:val="0"/>
      <w:lang w:val="ru-RU"/>
    </w:rPr>
  </w:style>
  <w:style w:type="character" w:customStyle="1" w:styleId="21">
    <w:name w:val="Заголовок №2_"/>
    <w:basedOn w:val="a0"/>
    <w:link w:val="22"/>
    <w:rsid w:val="007A5831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CenturyGothic13pt">
    <w:name w:val="Основной текст (3) + Century Gothic;13 pt;Полужирный"/>
    <w:basedOn w:val="3"/>
    <w:rsid w:val="007A5831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7A58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3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3pt">
    <w:name w:val="Основной текст (5) + 13 pt"/>
    <w:basedOn w:val="5"/>
    <w:rsid w:val="007A5831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5">
    <w:name w:val="Колонтитул_"/>
    <w:basedOn w:val="a0"/>
    <w:link w:val="a6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0pt">
    <w:name w:val="Колонтитул + Интервал 0 pt"/>
    <w:basedOn w:val="a5"/>
    <w:rsid w:val="007A5831"/>
    <w:rPr>
      <w:color w:val="000000"/>
      <w:spacing w:val="0"/>
      <w:w w:val="100"/>
      <w:position w:val="0"/>
    </w:rPr>
  </w:style>
  <w:style w:type="character" w:customStyle="1" w:styleId="31">
    <w:name w:val="Заголовок №3_"/>
    <w:basedOn w:val="a0"/>
    <w:link w:val="32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Основной текст + 12 pt"/>
    <w:basedOn w:val="a4"/>
    <w:rsid w:val="007A5831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7">
    <w:name w:val="Колонтитул"/>
    <w:basedOn w:val="a5"/>
    <w:rsid w:val="007A5831"/>
    <w:rPr>
      <w:color w:val="000000"/>
      <w:w w:val="100"/>
      <w:position w:val="0"/>
    </w:rPr>
  </w:style>
  <w:style w:type="character" w:customStyle="1" w:styleId="41">
    <w:name w:val="Заголовок №4_"/>
    <w:basedOn w:val="a0"/>
    <w:link w:val="42"/>
    <w:rsid w:val="007A5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Заголовок №4"/>
    <w:basedOn w:val="41"/>
    <w:rsid w:val="007A5831"/>
    <w:rPr>
      <w:color w:val="000000"/>
      <w:spacing w:val="0"/>
      <w:w w:val="100"/>
      <w:position w:val="0"/>
      <w:lang w:val="ru-RU"/>
    </w:rPr>
  </w:style>
  <w:style w:type="character" w:customStyle="1" w:styleId="14pt">
    <w:name w:val="Основной текст + 14 pt;Полужирный;Курсив"/>
    <w:basedOn w:val="a4"/>
    <w:rsid w:val="007A5831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MSGothic">
    <w:name w:val="Основной текст + MS Gothic;Курсив"/>
    <w:basedOn w:val="a4"/>
    <w:rsid w:val="007A5831"/>
    <w:rPr>
      <w:rFonts w:ascii="MS Gothic" w:eastAsia="MS Gothic" w:hAnsi="MS Gothic" w:cs="MS Gothic"/>
      <w:i/>
      <w:iCs/>
      <w:color w:val="000000"/>
      <w:spacing w:val="0"/>
      <w:w w:val="100"/>
      <w:position w:val="0"/>
    </w:rPr>
  </w:style>
  <w:style w:type="character" w:customStyle="1" w:styleId="11">
    <w:name w:val="Основной текст1"/>
    <w:basedOn w:val="a4"/>
    <w:rsid w:val="007A5831"/>
    <w:rPr>
      <w:color w:val="000000"/>
      <w:spacing w:val="0"/>
      <w:w w:val="100"/>
      <w:position w:val="0"/>
      <w:lang w:val="ru-RU"/>
    </w:rPr>
  </w:style>
  <w:style w:type="paragraph" w:customStyle="1" w:styleId="23">
    <w:name w:val="Основной текст2"/>
    <w:basedOn w:val="a"/>
    <w:link w:val="a4"/>
    <w:rsid w:val="007A5831"/>
    <w:pPr>
      <w:shd w:val="clear" w:color="auto" w:fill="FFFFFF"/>
      <w:spacing w:before="300" w:after="480" w:line="250" w:lineRule="exact"/>
      <w:ind w:hanging="22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A5831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7A5831"/>
    <w:pPr>
      <w:shd w:val="clear" w:color="auto" w:fill="FFFFFF"/>
      <w:spacing w:before="60" w:after="48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30">
    <w:name w:val="Основной текст (3)"/>
    <w:basedOn w:val="a"/>
    <w:link w:val="3"/>
    <w:rsid w:val="007A5831"/>
    <w:pPr>
      <w:shd w:val="clear" w:color="auto" w:fill="FFFFFF"/>
      <w:spacing w:before="480"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A5831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7A5831"/>
    <w:pPr>
      <w:shd w:val="clear" w:color="auto" w:fill="FFFFFF"/>
      <w:spacing w:after="300" w:line="298" w:lineRule="exact"/>
      <w:ind w:firstLine="86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A58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2">
    <w:name w:val="Заголовок №3"/>
    <w:basedOn w:val="a"/>
    <w:link w:val="31"/>
    <w:rsid w:val="007A5831"/>
    <w:pPr>
      <w:shd w:val="clear" w:color="auto" w:fill="FFFFFF"/>
      <w:spacing w:before="960" w:line="0" w:lineRule="atLeast"/>
      <w:jc w:val="righ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7A583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Заголовок №4"/>
    <w:basedOn w:val="a"/>
    <w:link w:val="41"/>
    <w:rsid w:val="007A5831"/>
    <w:pPr>
      <w:shd w:val="clear" w:color="auto" w:fill="FFFFFF"/>
      <w:spacing w:line="240" w:lineRule="exact"/>
      <w:outlineLvl w:val="3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6AA2-F55E-4FBF-A7E8-42475AE2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Кобыляцкая</dc:creator>
  <cp:lastModifiedBy>завуч</cp:lastModifiedBy>
  <cp:revision>2</cp:revision>
  <cp:lastPrinted>2022-09-27T12:19:00Z</cp:lastPrinted>
  <dcterms:created xsi:type="dcterms:W3CDTF">2022-10-22T05:46:00Z</dcterms:created>
  <dcterms:modified xsi:type="dcterms:W3CDTF">2022-10-22T05:46:00Z</dcterms:modified>
</cp:coreProperties>
</file>